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507F25" w:rsidRPr="00F164F1" w14:paraId="12643A8F" w14:textId="77777777" w:rsidTr="000713F8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B75A6A2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Universidade do Estado do Rio de Janeiro – UERJ</w:t>
            </w:r>
          </w:p>
          <w:p w14:paraId="6B868A43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Instituto de Medicina Social</w:t>
            </w:r>
          </w:p>
          <w:p w14:paraId="23731E75" w14:textId="77777777" w:rsidR="00507F25" w:rsidRPr="00F164F1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Programa de Pós-graduação em Saúde Coletiva</w:t>
            </w:r>
          </w:p>
        </w:tc>
      </w:tr>
      <w:tr w:rsidR="00507F25" w:rsidRPr="003D63B5" w14:paraId="6C55C002" w14:textId="77777777" w:rsidTr="004C1315">
        <w:trPr>
          <w:trHeight w:hRule="exact" w:val="776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B26189D" w14:textId="77777777" w:rsidR="004C1315" w:rsidRDefault="003D63B5" w:rsidP="003D63B5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</w:t>
            </w:r>
            <w:r w:rsidR="001C3B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A274170" w14:textId="6925687B" w:rsidR="00507F25" w:rsidRPr="00527A9F" w:rsidRDefault="001C3B2C" w:rsidP="003D63B5">
            <w:pPr>
              <w:spacing w:before="1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Política </w:t>
            </w:r>
            <w:r w:rsidR="003D63B5"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>Planejamento,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F063616" w14:textId="11F51671" w:rsidR="00507F25" w:rsidRPr="003D63B5" w:rsidRDefault="00507F25" w:rsidP="00905C7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PROFESSORES</w:t>
            </w:r>
            <w:r w:rsidR="00932AEC" w:rsidRPr="003D63B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BA6BF3">
              <w:t xml:space="preserve"> </w:t>
            </w:r>
            <w:r w:rsidR="00BA6BF3" w:rsidRPr="00527A9F">
              <w:rPr>
                <w:rFonts w:ascii="Arial" w:hAnsi="Arial" w:cs="Arial"/>
                <w:b/>
                <w:bCs/>
                <w:lang w:eastAsia="pt-BR"/>
              </w:rPr>
              <w:t xml:space="preserve">Paulo Henrique </w:t>
            </w:r>
            <w:r w:rsidR="00D901B2">
              <w:rPr>
                <w:rFonts w:ascii="Arial" w:hAnsi="Arial" w:cs="Arial"/>
                <w:b/>
                <w:bCs/>
                <w:lang w:eastAsia="pt-BR"/>
              </w:rPr>
              <w:t xml:space="preserve">A. </w:t>
            </w:r>
            <w:r w:rsidR="00BA6BF3" w:rsidRPr="00527A9F">
              <w:rPr>
                <w:rFonts w:ascii="Arial" w:hAnsi="Arial" w:cs="Arial"/>
                <w:b/>
                <w:bCs/>
                <w:lang w:eastAsia="pt-BR"/>
              </w:rPr>
              <w:t>Rodrigues</w:t>
            </w:r>
            <w:r w:rsidR="00B47FE6">
              <w:rPr>
                <w:rFonts w:ascii="Arial" w:hAnsi="Arial" w:cs="Arial"/>
                <w:b/>
                <w:bCs/>
                <w:lang w:eastAsia="pt-BR"/>
              </w:rPr>
              <w:t>, Ronaldo Teodoro</w:t>
            </w:r>
            <w:r w:rsidR="00BA6BF3" w:rsidRPr="00527A9F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</w:p>
        </w:tc>
      </w:tr>
      <w:tr w:rsidR="00507F25" w:rsidRPr="003D63B5" w14:paraId="6A77C789" w14:textId="77777777" w:rsidTr="000713F8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0B3FAA6" w14:textId="642996E7" w:rsidR="00507F25" w:rsidRPr="003D63B5" w:rsidRDefault="00507F25" w:rsidP="000713F8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</w:t>
            </w:r>
            <w:r w:rsidR="00932AEC"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3A377C4" w14:textId="14B69E97" w:rsidR="00507F25" w:rsidRPr="00527A9F" w:rsidRDefault="00507F25" w:rsidP="000713F8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527A9F">
              <w:rPr>
                <w:rFonts w:ascii="Arial" w:hAnsi="Arial" w:cs="Arial"/>
                <w:b/>
                <w:bCs/>
                <w:lang w:eastAsia="pt-BR"/>
              </w:rPr>
              <w:t>20</w:t>
            </w:r>
            <w:r w:rsidR="00DA5039" w:rsidRPr="00527A9F">
              <w:rPr>
                <w:rFonts w:ascii="Arial" w:hAnsi="Arial" w:cs="Arial"/>
                <w:b/>
                <w:bCs/>
                <w:lang w:eastAsia="pt-BR"/>
              </w:rPr>
              <w:t>2</w:t>
            </w:r>
            <w:r w:rsidR="00F916BF">
              <w:rPr>
                <w:rFonts w:ascii="Arial" w:hAnsi="Arial" w:cs="Arial"/>
                <w:b/>
                <w:bCs/>
                <w:lang w:eastAsia="pt-BR"/>
              </w:rPr>
              <w:t>1</w:t>
            </w:r>
            <w:r w:rsidR="00932AEC" w:rsidRPr="00527A9F">
              <w:rPr>
                <w:rFonts w:ascii="Arial" w:hAnsi="Arial" w:cs="Arial"/>
                <w:b/>
                <w:bCs/>
                <w:lang w:eastAsia="pt-BR"/>
              </w:rPr>
              <w:t>/1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1365C4B" w14:textId="77777777" w:rsidR="00507F25" w:rsidRPr="003D63B5" w:rsidRDefault="00507F25" w:rsidP="000713F8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45A92B" w14:textId="485835D4" w:rsidR="003D63B5" w:rsidRPr="003D63B5" w:rsidRDefault="00FE7233" w:rsidP="00905C7D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IMS-997263</w:t>
            </w:r>
            <w:bookmarkStart w:id="0" w:name="_GoBack"/>
            <w:bookmarkEnd w:id="0"/>
          </w:p>
        </w:tc>
      </w:tr>
      <w:tr w:rsidR="00F916BF" w:rsidRPr="003D63B5" w14:paraId="5BA130AB" w14:textId="77777777" w:rsidTr="00922C60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</w:tcPr>
          <w:p w14:paraId="102EC8C9" w14:textId="20EAF06C" w:rsidR="00F916BF" w:rsidRPr="00F916BF" w:rsidRDefault="00F916BF" w:rsidP="00F916BF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916BF">
              <w:rPr>
                <w:b/>
                <w:bCs/>
              </w:rPr>
              <w:t>INÍCIO 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DD97DB7" w14:textId="7016152E" w:rsidR="00F916BF" w:rsidRPr="00F916BF" w:rsidRDefault="00F916BF" w:rsidP="00F916BF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F916BF">
              <w:rPr>
                <w:b/>
                <w:bCs/>
              </w:rPr>
              <w:t>11/05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BB8C63F" w14:textId="77777777" w:rsidR="00F916BF" w:rsidRPr="003D63B5" w:rsidRDefault="00F916BF" w:rsidP="00F916BF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2A6FA6" w14:textId="29B72D99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</w:t>
            </w: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h /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 w:rsidRPr="00527A9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créditos </w:t>
            </w:r>
          </w:p>
          <w:p w14:paraId="0A9A46F7" w14:textId="6135F3E7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F916BF" w:rsidRPr="003D63B5" w14:paraId="0D052FA1" w14:textId="77777777" w:rsidTr="00AF28AA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</w:tcPr>
          <w:p w14:paraId="51D50023" w14:textId="27F86B50" w:rsidR="00F916BF" w:rsidRPr="00F916BF" w:rsidRDefault="00F916BF" w:rsidP="00F916BF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916BF">
              <w:rPr>
                <w:b/>
                <w:bCs/>
              </w:rPr>
              <w:t>TÉRMINO 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3732DC1" w14:textId="3D977174" w:rsidR="00F916BF" w:rsidRPr="00F916BF" w:rsidRDefault="00F916BF" w:rsidP="00F916BF">
            <w:pPr>
              <w:spacing w:before="60" w:after="60"/>
              <w:ind w:left="497"/>
              <w:rPr>
                <w:rFonts w:ascii="Arial" w:hAnsi="Arial" w:cs="Arial"/>
                <w:b/>
                <w:bCs/>
                <w:lang w:eastAsia="pt-BR"/>
              </w:rPr>
            </w:pPr>
            <w:r w:rsidRPr="00F916B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F916BF">
              <w:rPr>
                <w:b/>
                <w:bCs/>
              </w:rPr>
              <w:t>/08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4AF4CA9" w14:textId="77777777" w:rsidR="00F916BF" w:rsidRPr="003D63B5" w:rsidRDefault="00F916BF" w:rsidP="00F916BF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3D63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41CB97F" w14:textId="77777777" w:rsidR="00F916BF" w:rsidRPr="00527A9F" w:rsidRDefault="00F916BF" w:rsidP="00F916BF">
            <w:pPr>
              <w:spacing w:before="60" w:after="60"/>
              <w:ind w:left="497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27A9F">
              <w:rPr>
                <w:rFonts w:ascii="Arial" w:hAnsi="Arial" w:cs="Arial"/>
                <w:b/>
              </w:rPr>
              <w:t>Terça-feira, 14h-17h</w:t>
            </w:r>
          </w:p>
        </w:tc>
      </w:tr>
      <w:tr w:rsidR="00507F25" w:rsidRPr="00F164F1" w14:paraId="7B97719D" w14:textId="77777777" w:rsidTr="000713F8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698A5979" w14:textId="77777777" w:rsidR="00507F25" w:rsidRPr="00F164F1" w:rsidRDefault="00507F25" w:rsidP="000713F8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F164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507F25" w:rsidRPr="008150A5" w14:paraId="06F6C529" w14:textId="77777777" w:rsidTr="007A6544">
        <w:trPr>
          <w:trHeight w:val="462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2B68C0" w14:textId="77777777" w:rsidR="009A0EF5" w:rsidRDefault="009A0EF5" w:rsidP="004C13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83408" w14:textId="58B09405" w:rsidR="00C92856" w:rsidRDefault="00C92856" w:rsidP="004C13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856">
              <w:rPr>
                <w:rFonts w:ascii="Arial" w:hAnsi="Arial" w:cs="Arial"/>
                <w:b/>
                <w:sz w:val="24"/>
                <w:szCs w:val="24"/>
              </w:rPr>
              <w:t xml:space="preserve">ANALISE DE POLÍTICAS DE SAÚDE – </w:t>
            </w:r>
            <w:r w:rsidR="000A54BF">
              <w:rPr>
                <w:rFonts w:ascii="Arial" w:hAnsi="Arial" w:cs="Arial"/>
                <w:b/>
                <w:sz w:val="24"/>
                <w:szCs w:val="24"/>
              </w:rPr>
              <w:t>MESTRA</w:t>
            </w:r>
            <w:r w:rsidRPr="00C92856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</w:p>
          <w:p w14:paraId="7BEE7B22" w14:textId="35FEBD68" w:rsidR="009A0EF5" w:rsidRPr="004C1315" w:rsidRDefault="009A0EF5" w:rsidP="009A0E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A0E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SERÃO ACEITOS ALUNOS ESPECIAIS E OUVINTES, MEDIANTE CONTATO PRÉVIO COM OS PROFESSORES RESPONSÁVEIS</w:t>
            </w:r>
          </w:p>
        </w:tc>
      </w:tr>
      <w:tr w:rsidR="00507F25" w:rsidRPr="00F164F1" w14:paraId="5F12B4BC" w14:textId="77777777" w:rsidTr="00932AEC">
        <w:trPr>
          <w:trHeight w:val="521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3F66879" w14:textId="0FF311FF" w:rsidR="00507F25" w:rsidRPr="004C1315" w:rsidRDefault="00BF0ED8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F0E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</w:p>
        </w:tc>
      </w:tr>
      <w:tr w:rsidR="006B5299" w:rsidRPr="008150A5" w14:paraId="596F081F" w14:textId="77777777" w:rsidTr="00FA1DF6">
        <w:trPr>
          <w:trHeight w:val="4052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552CC33" w14:textId="77777777" w:rsidR="00D901B2" w:rsidRDefault="00D901B2" w:rsidP="00723101">
            <w:pPr>
              <w:spacing w:after="60"/>
              <w:rPr>
                <w:rFonts w:ascii="Arial" w:hAnsi="Arial" w:cs="Arial"/>
              </w:rPr>
            </w:pPr>
          </w:p>
          <w:p w14:paraId="409518E9" w14:textId="77777777" w:rsidR="009A0EF5" w:rsidRPr="009A0EF5" w:rsidRDefault="009A0EF5" w:rsidP="009A0EF5">
            <w:pPr>
              <w:spacing w:after="60"/>
              <w:rPr>
                <w:rFonts w:ascii="Arial" w:hAnsi="Arial" w:cs="Arial"/>
              </w:rPr>
            </w:pPr>
            <w:r w:rsidRPr="009A0EF5">
              <w:rPr>
                <w:rFonts w:ascii="Arial" w:hAnsi="Arial" w:cs="Arial"/>
              </w:rPr>
              <w:t xml:space="preserve">Elementos conceituais e metodológicos para análise de políticas de saúde. Introdução às matrizes históricas da constituição e evolução dos sistemas de saúde. Panorama geral dos processos de mudança e reformas dos sistemas de saúde a partir dos anos 1970. </w:t>
            </w:r>
          </w:p>
          <w:p w14:paraId="32E987B9" w14:textId="77777777" w:rsidR="009A0EF5" w:rsidRPr="009A0EF5" w:rsidRDefault="009A0EF5" w:rsidP="009A0EF5">
            <w:pPr>
              <w:spacing w:after="60"/>
              <w:rPr>
                <w:rFonts w:ascii="Arial" w:hAnsi="Arial" w:cs="Arial"/>
              </w:rPr>
            </w:pPr>
            <w:r w:rsidRPr="009A0EF5">
              <w:rPr>
                <w:rFonts w:ascii="Arial" w:hAnsi="Arial" w:cs="Arial"/>
              </w:rPr>
              <w:t xml:space="preserve">A trajetória das políticas de saúde no Brasil.  As origens da saúde pública e da medicina previdenciária. A constituição do Sistema Nacional de Saúde.  A trajetória do SNS ao Sistema Único de Saúde – AIS, SUDS. </w:t>
            </w:r>
          </w:p>
          <w:p w14:paraId="44089F52" w14:textId="77777777" w:rsidR="009A0EF5" w:rsidRPr="009A0EF5" w:rsidRDefault="009A0EF5" w:rsidP="009A0EF5">
            <w:pPr>
              <w:spacing w:after="60"/>
              <w:rPr>
                <w:rFonts w:ascii="Arial" w:hAnsi="Arial" w:cs="Arial"/>
              </w:rPr>
            </w:pPr>
            <w:r w:rsidRPr="009A0EF5">
              <w:rPr>
                <w:rFonts w:ascii="Arial" w:hAnsi="Arial" w:cs="Arial"/>
              </w:rPr>
              <w:t>O desenho constitucional do SUS. As Conferências Nacionais de Saúde. A era das Normas Operacionais. A era dos Pactos de Saúde. A produção legislativa na década de 2010: a mudança na Lei Orgânica de Saúde, Emendas Constitucionais, COAP e a Lei complementar. O SUS Legal e o Programa Previne Brasil.</w:t>
            </w:r>
          </w:p>
          <w:p w14:paraId="19D4E1D6" w14:textId="77777777" w:rsidR="009A0EF5" w:rsidRPr="009A0EF5" w:rsidRDefault="009A0EF5" w:rsidP="009A0EF5">
            <w:pPr>
              <w:spacing w:after="60"/>
              <w:rPr>
                <w:rFonts w:ascii="Arial" w:hAnsi="Arial" w:cs="Arial"/>
              </w:rPr>
            </w:pPr>
            <w:r w:rsidRPr="009A0EF5">
              <w:rPr>
                <w:rFonts w:ascii="Arial" w:hAnsi="Arial" w:cs="Arial"/>
              </w:rPr>
              <w:t xml:space="preserve">A trajetória do desenvolvimento do setor de “saúde suplementar”/Seguros Privados de Saúde. Financiamento do SUS e da saúde suplementar. Gasto público e privado em saúde. Complexo Econômico-Industrial da Saúde/ Dominância financeira. As relações com as indústrias químico-farmacêutica e de equipamentos/insumos médico-hospitalares. </w:t>
            </w:r>
          </w:p>
          <w:p w14:paraId="78B1B1A4" w14:textId="71C70547" w:rsidR="00426029" w:rsidRDefault="009A0EF5" w:rsidP="009A0EF5">
            <w:pPr>
              <w:spacing w:after="60"/>
              <w:rPr>
                <w:rFonts w:ascii="Arial" w:hAnsi="Arial" w:cs="Arial"/>
              </w:rPr>
            </w:pPr>
            <w:r w:rsidRPr="009A0EF5">
              <w:rPr>
                <w:rFonts w:ascii="Arial" w:hAnsi="Arial" w:cs="Arial"/>
              </w:rPr>
              <w:t xml:space="preserve">Desafios na construção do SUS na atualidade: Acesso, cobertura e qualidade dos serviços; judicialização; Conselhos/controle social. </w:t>
            </w:r>
          </w:p>
          <w:p w14:paraId="7B2277C4" w14:textId="77777777" w:rsidR="009A0EF5" w:rsidRDefault="009A0EF5" w:rsidP="009A0EF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E1BE927" w14:textId="77777777" w:rsidR="00527A9F" w:rsidRPr="00D901B2" w:rsidRDefault="00527A9F" w:rsidP="00D901B2">
            <w:pPr>
              <w:rPr>
                <w:rFonts w:ascii="Arial" w:hAnsi="Arial" w:cs="Arial"/>
                <w:b/>
                <w:bCs/>
              </w:rPr>
            </w:pPr>
            <w:r w:rsidRPr="00D901B2">
              <w:rPr>
                <w:rFonts w:ascii="Arial" w:hAnsi="Arial" w:cs="Arial"/>
                <w:b/>
                <w:bCs/>
              </w:rPr>
              <w:t xml:space="preserve">O PROGRAMA E A BIBLIOGRAFIA POR AULA SERÃO APRESENTADOS E DISCUTIDOS COM OS ALUNOS NA 1ª SESSÃO. </w:t>
            </w:r>
          </w:p>
          <w:p w14:paraId="46F1A16F" w14:textId="77777777" w:rsidR="00527A9F" w:rsidRPr="00D901B2" w:rsidRDefault="00527A9F" w:rsidP="00D901B2">
            <w:pPr>
              <w:rPr>
                <w:rFonts w:ascii="Arial" w:hAnsi="Arial" w:cs="Arial"/>
                <w:b/>
                <w:bCs/>
              </w:rPr>
            </w:pPr>
            <w:r w:rsidRPr="00D901B2">
              <w:rPr>
                <w:rFonts w:ascii="Arial" w:hAnsi="Arial" w:cs="Arial"/>
                <w:b/>
                <w:bCs/>
              </w:rPr>
              <w:t xml:space="preserve">A DISCIPLINA SE ORGANIZA EM AULAS EXPOSITIVAS, DEBATES PLENÁRIOS E SEMINÁRIOS APRESENTADOS PELOS ALUNOS. </w:t>
            </w:r>
          </w:p>
          <w:p w14:paraId="31E280AC" w14:textId="2B1BAE91" w:rsidR="00BA6BF3" w:rsidRPr="008150A5" w:rsidRDefault="00BA6BF3" w:rsidP="009A0E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7F25" w:rsidRPr="00F164F1" w14:paraId="33079A5C" w14:textId="77777777" w:rsidTr="000713F8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1F71F6E" w14:textId="77777777" w:rsidR="00507F25" w:rsidRDefault="00507F25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BIBLIOGRAFIA</w:t>
            </w:r>
            <w:r w:rsidR="00CE436C"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27A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INDICADA</w:t>
            </w:r>
            <w:r w:rsidR="00527A9F" w:rsidRPr="004C13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14:paraId="13976B99" w14:textId="37D3EB16" w:rsidR="00527A9F" w:rsidRPr="004C1315" w:rsidRDefault="00527A9F" w:rsidP="000713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(Poderão ser incluídos textos indicados pelos alunos ou recentemente publicados)</w:t>
            </w:r>
          </w:p>
        </w:tc>
      </w:tr>
      <w:tr w:rsidR="00F324DB" w:rsidRPr="008150A5" w14:paraId="3492518A" w14:textId="77777777" w:rsidTr="000713F8">
        <w:trPr>
          <w:trHeight w:val="1719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FECDEA3" w14:textId="77777777" w:rsidR="00A939A0" w:rsidRPr="00A939A0" w:rsidRDefault="00A939A0" w:rsidP="00A939A0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939A0">
              <w:rPr>
                <w:rFonts w:ascii="Arial" w:hAnsi="Arial" w:cs="Arial"/>
                <w:sz w:val="18"/>
                <w:szCs w:val="18"/>
              </w:rPr>
              <w:lastRenderedPageBreak/>
              <w:t>BAHIA, L. Trinta anos de Sistema Único de Saúde (SUS): uma transição necessária, mas insuficiente. Cad. Saúde Pública vol.34 no.7. 2018. Rio de Janeiro: FIOCRUZ. p.1-16</w:t>
            </w:r>
          </w:p>
          <w:p w14:paraId="1D4195E0" w14:textId="08844E12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BAHIA L, SCHEFFER M, Planos e Seguros Privados de Saúde, in GIOVANELLA, L et allii (Orgs.), Políticas e Sistema de Saúde no Brasil, Rio de Janeiro: FIOCRUZ-CEBES, 2008. pp. 427-455</w:t>
            </w:r>
          </w:p>
          <w:p w14:paraId="684B2597" w14:textId="136F365E" w:rsid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BAPTISTA, T W F. Caminhos e percalços da política de saúde no Brasil – vinte anos da reforma sanitária (partes 1, 2 e 3). Brasília: MS/SAS-PNUD-Projeto Nordeste, 1997. (Mimeo)</w:t>
            </w:r>
          </w:p>
          <w:p w14:paraId="2C857E1B" w14:textId="70E01B57" w:rsidR="00F91064" w:rsidRPr="00BA6BF3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BAPTISTA, T W F, AZEVEDO C S, MACHADO C V (Orgs.). Políticas, Planejamento e Gestão em Saúde. Abordagens e métodos de pesquisa. Rio de Janeiro: Editora FIOCRUZ, 2015. pp 33-57</w:t>
            </w:r>
          </w:p>
          <w:p w14:paraId="25EDF031" w14:textId="210258ED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CAMPOS, G W S. Reforma política e sanitária: a sustentabilidade do SUS em questão? Ciência e Saúde Coletiva. V12, n. 2, 2007. </w:t>
            </w:r>
          </w:p>
          <w:p w14:paraId="512489E0" w14:textId="7F0ECD72" w:rsidR="00A939A0" w:rsidRDefault="00A939A0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939A0">
              <w:rPr>
                <w:rFonts w:ascii="Arial" w:hAnsi="Arial" w:cs="Arial"/>
                <w:sz w:val="18"/>
                <w:szCs w:val="18"/>
              </w:rPr>
              <w:t>CORDEIRO, H. Sistema Único de Saúde. Rio de Janeiro: Abrasco/Ayuri Editorial.1991</w:t>
            </w:r>
          </w:p>
          <w:p w14:paraId="34245594" w14:textId="7DB62E8B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CORDEIRO, H. O Instituto de Medicina Social e a luta pela reforma sanitária: contribuição à história do SUS. In Physis: Revista de Saúde Coletiva, 14(2):343-362, 2004. </w:t>
            </w:r>
          </w:p>
          <w:p w14:paraId="29CD203B" w14:textId="1270E665" w:rsidR="00F91064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 xml:space="preserve">COSEMS-RJ. integra do seminário em vídeo “Proposta do Ministério da Saúde da mudança da modalidade de transferência de recursos/financiamento da Atenção Primária em Saúde”. SES-RJ/COSEMS-RJ, 2019. </w:t>
            </w:r>
          </w:p>
          <w:p w14:paraId="5E58D328" w14:textId="77777777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GIOVANELLA, L et allii (Orgs.), Políticas e Sistema de Saúde no Brasil, Rio de Janeiro: FIOCRUZ-CEBES, 2008. pp.209-237</w:t>
            </w:r>
          </w:p>
          <w:p w14:paraId="57885951" w14:textId="77777777" w:rsidR="00F91064" w:rsidRP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HARZHEIM E. Novo Modelo de Financiamento da Atenção Primária à Saúde. Brasília: MS/ Secretaria de Atenção Primária de Saúde. 2019 (pdf)</w:t>
            </w:r>
          </w:p>
          <w:p w14:paraId="4ABACEEE" w14:textId="24D76958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IMS/UERJ. SUS 2018: ameaças e desafios. Integra do debate em vídeo.</w:t>
            </w:r>
          </w:p>
          <w:p w14:paraId="53E6B5E5" w14:textId="76C83EB1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IMS/UERJ. SUS LEGAL: impactos e repercussões da proposta de financiamento do Ministério da Saúde na gestão municipal do SUS</w:t>
            </w:r>
            <w:r w:rsidR="00F91064">
              <w:rPr>
                <w:rFonts w:ascii="Arial" w:hAnsi="Arial" w:cs="Arial"/>
                <w:sz w:val="18"/>
                <w:szCs w:val="18"/>
              </w:rPr>
              <w:t>.</w:t>
            </w:r>
            <w:r w:rsidR="00F91064">
              <w:t xml:space="preserve"> </w:t>
            </w:r>
            <w:r w:rsidR="00F91064" w:rsidRPr="00F91064">
              <w:rPr>
                <w:rFonts w:ascii="Arial" w:hAnsi="Arial" w:cs="Arial"/>
                <w:sz w:val="18"/>
                <w:szCs w:val="18"/>
              </w:rPr>
              <w:t>Integra do debate em vídeo.</w:t>
            </w:r>
          </w:p>
          <w:p w14:paraId="317E6642" w14:textId="154156EE" w:rsidR="004A4C7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E, A “abertura/transição” dos anos 1970/80: condições político-institucionais para a o desenvolvimento da concepção teórico-conceitual e disseminação político-ideológica da Ideia-projeto de Reforma Sanitária e do Sistema Único de Saúde. Mestrado Profissional em Gestão de Sistemas de Saúde: Texto Didático Políticas e Sistemas de Saúde No.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26387">
              <w:rPr>
                <w:rFonts w:ascii="Arial" w:hAnsi="Arial" w:cs="Arial"/>
                <w:sz w:val="18"/>
                <w:szCs w:val="18"/>
              </w:rPr>
              <w:t xml:space="preserve"> Rio de Janeiro: IMS/UERJ, 2019 (pdf)</w:t>
            </w:r>
          </w:p>
          <w:p w14:paraId="06B0B770" w14:textId="158E5E0F" w:rsidR="0052638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E. A trajetória da política de saúde na “Nova República”- das AIS/SUDS à Constituição de 1988  e Leis 8080/8142: universalidade, equidade e integralidade como princípios ordenadores do SUS x os riscos da fragmentação do sistema. Mestrado Profissional em Gestão de Sistemas de Saúde: Texto Didático Políticas e Sistemas de Saúde No. 2. Rio de Janeiro: IMS/UERJ, 2019  (pdf)</w:t>
            </w:r>
          </w:p>
          <w:p w14:paraId="11BB1D80" w14:textId="2BAA0F5B" w:rsidR="00526387" w:rsidRDefault="00526387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26387">
              <w:rPr>
                <w:rFonts w:ascii="Arial" w:hAnsi="Arial" w:cs="Arial"/>
                <w:sz w:val="18"/>
                <w:szCs w:val="18"/>
              </w:rPr>
              <w:t>LEVCOVITZ, E. A consolidação do SUS nos Anos 90</w:t>
            </w:r>
            <w:r>
              <w:rPr>
                <w:rFonts w:ascii="Arial" w:hAnsi="Arial" w:cs="Arial"/>
                <w:sz w:val="18"/>
                <w:szCs w:val="18"/>
              </w:rPr>
              <w:t>: a era das Normas Operacionais Básicas</w:t>
            </w:r>
            <w:r w:rsidRPr="00526387">
              <w:rPr>
                <w:rFonts w:ascii="Arial" w:hAnsi="Arial" w:cs="Arial"/>
                <w:sz w:val="18"/>
                <w:szCs w:val="18"/>
              </w:rPr>
              <w:t xml:space="preserve">. Mestrado Profissional em Gestão de Sistemas de Saúde: Texto Didático Políticas e Sistemas de Saúde No. 3. Rio de Janeiro: IMS/UERJ, 2019 (pdf)  </w:t>
            </w:r>
          </w:p>
          <w:p w14:paraId="54DCF865" w14:textId="35845A06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 xml:space="preserve">LEVCOVITZ, E, LIMA, L D, MACHADO, C V, Políticas de Saúde nos Anos 90: relações intergovernamentais e o papel das Normas Operacionais Básica. Ciência e Saúde Coletiva, vol. 6, nº 1.  Rio de Janeiro. 2001. </w:t>
            </w:r>
          </w:p>
          <w:p w14:paraId="3C320B3D" w14:textId="77777777" w:rsidR="00BA6BF3" w:rsidRP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LUZ, M T . As Conferências Nacionais de Saúde e as Políticas de Saúde na Década de 80. in Guimarães, R, Tavares, R. (Orgs). Saúde e Sociedade no Brasil. Anos 80. Rio de Janeiro: Relume Dumará-ABRASCO-IMS/UERJ, 1994, pp. 131-152</w:t>
            </w:r>
          </w:p>
          <w:p w14:paraId="66E6071D" w14:textId="67E53161" w:rsidR="00BA6BF3" w:rsidRDefault="00BA6BF3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MACHADO, C V, BAPTISTA, T W F, e LIMA, L D (Orgs.) Políticas de Saúde no Brasil. Continuidades e mudanças. Rio de Janeiro: FIOCRUZ, 2012</w:t>
            </w:r>
          </w:p>
          <w:p w14:paraId="5EA44ECC" w14:textId="2399EA1D" w:rsidR="00F91064" w:rsidRPr="00BA6BF3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MINISTÉRIO DA SAÚDE, PORTARIA Nº 2.979, de 12 de novembro de 2019. Institui o Programa Previne Brasil, que estabelece novo modelo de financiamento de custeio da Atenção Primária à Saúde no âmbito do Sistema Único de Saúde.</w:t>
            </w:r>
          </w:p>
          <w:p w14:paraId="309F3945" w14:textId="77777777" w:rsidR="00F91064" w:rsidRP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1064">
              <w:rPr>
                <w:rFonts w:ascii="Arial" w:hAnsi="Arial" w:cs="Arial"/>
                <w:sz w:val="18"/>
                <w:szCs w:val="18"/>
                <w:lang w:val="en-US"/>
              </w:rPr>
              <w:t>MORAN, M Three Faces of the Health Care State. Journal of Health Politics, Policy and Law.1995; 20: 767-781</w:t>
            </w:r>
          </w:p>
          <w:p w14:paraId="4FB5C16C" w14:textId="6764D2F2" w:rsidR="00A939A0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NORONHA, J C, LEVCOVITZ, E. AIS-SUDS-SUS: Os Caminhos do Direito à Saúde, in Guimarães, R, Tavares, R. (Orgs). Saúde e Sociedade no Brasil. Anos 80. Rio de Janeiro: Relume Dumará-ABRASCO-IMS/UERJ, 1994, pp. 73-111</w:t>
            </w:r>
          </w:p>
          <w:p w14:paraId="23C2A84B" w14:textId="549837C4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OLIVEIRA, J A A, TEIXEIRA, S M F.  (Im) previdência social: 60 de história da Previdência no Brasil, Petrópolis: Vozes, 1985</w:t>
            </w:r>
          </w:p>
          <w:p w14:paraId="21C58B68" w14:textId="5DBE8BD4" w:rsidR="00F91064" w:rsidRDefault="00F91064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PAIM, J S. Reforma Sanitária Brasileira. Contribuição para a compreensão e crítica. Salvador, Rio de Janeiro: EDUFBA/ FIOCRUZ, 2008</w:t>
            </w:r>
          </w:p>
          <w:p w14:paraId="2AFA33AC" w14:textId="411AF388" w:rsidR="00F91064" w:rsidRDefault="00F91064" w:rsidP="00BA6BF3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1064">
              <w:rPr>
                <w:rFonts w:ascii="Arial" w:hAnsi="Arial" w:cs="Arial"/>
                <w:sz w:val="18"/>
                <w:szCs w:val="18"/>
              </w:rPr>
              <w:t>SESTELO, J A F. Planos de Saúde e Dominância Financeira. Salvador: EDUFBA, 2018</w:t>
            </w:r>
          </w:p>
          <w:p w14:paraId="7EC0B49B" w14:textId="77777777" w:rsidR="00F324DB" w:rsidRDefault="00BA6BF3" w:rsidP="00F91064">
            <w:pPr>
              <w:keepNext/>
              <w:spacing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A6BF3">
              <w:rPr>
                <w:rFonts w:ascii="Arial" w:hAnsi="Arial" w:cs="Arial"/>
                <w:sz w:val="18"/>
                <w:szCs w:val="18"/>
              </w:rPr>
              <w:t>VIANA, A L D, BAPTISTA, T W F, Análise de Políticas de Saúde, in GIOVANELLA, L et allii (Orgs.), Políticas e Sistema de Saúde no Brasil, Rio de Janeiro: FIOCRUZ-CEBES, 2008. pp. 59-87</w:t>
            </w:r>
          </w:p>
          <w:p w14:paraId="2E6A06C4" w14:textId="0F133422" w:rsidR="009A0EF5" w:rsidRPr="009A0EF5" w:rsidRDefault="009A0EF5" w:rsidP="00F91064">
            <w:pPr>
              <w:keepNext/>
              <w:spacing w:after="6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0EF5">
              <w:rPr>
                <w:rFonts w:ascii="Arial" w:hAnsi="Arial" w:cs="Arial"/>
                <w:b/>
                <w:sz w:val="24"/>
                <w:szCs w:val="24"/>
              </w:rPr>
              <w:t>Serão incorporados novos Textos Didáticos, em fase final de redação</w:t>
            </w:r>
          </w:p>
        </w:tc>
      </w:tr>
      <w:tr w:rsidR="009F54CF" w:rsidRPr="008150A5" w14:paraId="2A1EDCE4" w14:textId="77777777" w:rsidTr="009A0EF5">
        <w:trPr>
          <w:trHeight w:val="539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4EE7C8" w14:textId="7B4E1015" w:rsidR="00507F25" w:rsidRPr="008150A5" w:rsidRDefault="00507F25" w:rsidP="006F1147">
            <w:pPr>
              <w:spacing w:before="120"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150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8150A5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="009F20F2" w:rsidRPr="00F9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Resenha de texto selecionado pelo aluno entre os indicados pelos professores  (</w:t>
            </w:r>
            <w:r w:rsid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="00F91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9F20F2" w:rsidRPr="00F9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pontos cada) + </w:t>
            </w:r>
            <w:r w:rsidR="00F91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Seminários em grupos  (</w:t>
            </w:r>
            <w:r w:rsidR="006F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="00F91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pontos)</w:t>
            </w:r>
          </w:p>
        </w:tc>
      </w:tr>
    </w:tbl>
    <w:p w14:paraId="7D0CECC4" w14:textId="77777777" w:rsidR="000316CC" w:rsidRDefault="000316CC"/>
    <w:sectPr w:rsidR="000316CC" w:rsidSect="00F91064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5"/>
    <w:rsid w:val="00024FE3"/>
    <w:rsid w:val="000316CC"/>
    <w:rsid w:val="00096D76"/>
    <w:rsid w:val="000A54BF"/>
    <w:rsid w:val="000F5D8F"/>
    <w:rsid w:val="00131D13"/>
    <w:rsid w:val="001466C6"/>
    <w:rsid w:val="001571EF"/>
    <w:rsid w:val="001A4ABF"/>
    <w:rsid w:val="001C3B2C"/>
    <w:rsid w:val="002143ED"/>
    <w:rsid w:val="00231E60"/>
    <w:rsid w:val="00247DD6"/>
    <w:rsid w:val="00277E6D"/>
    <w:rsid w:val="00297C6E"/>
    <w:rsid w:val="002B7F3E"/>
    <w:rsid w:val="00370EE7"/>
    <w:rsid w:val="003A3EB6"/>
    <w:rsid w:val="003C4F80"/>
    <w:rsid w:val="003D63B5"/>
    <w:rsid w:val="003F140B"/>
    <w:rsid w:val="00426029"/>
    <w:rsid w:val="004367A8"/>
    <w:rsid w:val="004757BF"/>
    <w:rsid w:val="00481911"/>
    <w:rsid w:val="004A4C77"/>
    <w:rsid w:val="004A738C"/>
    <w:rsid w:val="004C0D84"/>
    <w:rsid w:val="004C1315"/>
    <w:rsid w:val="004C4CAD"/>
    <w:rsid w:val="004E74A8"/>
    <w:rsid w:val="004F6F32"/>
    <w:rsid w:val="00507F25"/>
    <w:rsid w:val="00526387"/>
    <w:rsid w:val="00527A9F"/>
    <w:rsid w:val="005943EE"/>
    <w:rsid w:val="006363EF"/>
    <w:rsid w:val="006854DB"/>
    <w:rsid w:val="006B5299"/>
    <w:rsid w:val="006E2DB1"/>
    <w:rsid w:val="006F1147"/>
    <w:rsid w:val="006F3071"/>
    <w:rsid w:val="006F354E"/>
    <w:rsid w:val="00701780"/>
    <w:rsid w:val="00723101"/>
    <w:rsid w:val="0075570B"/>
    <w:rsid w:val="00784D61"/>
    <w:rsid w:val="007A6544"/>
    <w:rsid w:val="007C08F9"/>
    <w:rsid w:val="007D548E"/>
    <w:rsid w:val="007F5733"/>
    <w:rsid w:val="008150A5"/>
    <w:rsid w:val="00867404"/>
    <w:rsid w:val="008828EC"/>
    <w:rsid w:val="00885F27"/>
    <w:rsid w:val="008E7C38"/>
    <w:rsid w:val="00905C7D"/>
    <w:rsid w:val="009228D2"/>
    <w:rsid w:val="0092619B"/>
    <w:rsid w:val="00930FBD"/>
    <w:rsid w:val="00932AEC"/>
    <w:rsid w:val="00957F95"/>
    <w:rsid w:val="00975AB9"/>
    <w:rsid w:val="00993657"/>
    <w:rsid w:val="009946BC"/>
    <w:rsid w:val="00996101"/>
    <w:rsid w:val="009973E1"/>
    <w:rsid w:val="009A0EF5"/>
    <w:rsid w:val="009B5C3D"/>
    <w:rsid w:val="009F20F2"/>
    <w:rsid w:val="009F4A30"/>
    <w:rsid w:val="009F54CF"/>
    <w:rsid w:val="009F652B"/>
    <w:rsid w:val="009F7AAB"/>
    <w:rsid w:val="00A36DD0"/>
    <w:rsid w:val="00A526AC"/>
    <w:rsid w:val="00A939A0"/>
    <w:rsid w:val="00AB3E10"/>
    <w:rsid w:val="00AD5C34"/>
    <w:rsid w:val="00AE1FC8"/>
    <w:rsid w:val="00B47FE6"/>
    <w:rsid w:val="00B62A9D"/>
    <w:rsid w:val="00B867FA"/>
    <w:rsid w:val="00BA6BF3"/>
    <w:rsid w:val="00BE30A9"/>
    <w:rsid w:val="00BF0ED8"/>
    <w:rsid w:val="00C5393F"/>
    <w:rsid w:val="00C63C34"/>
    <w:rsid w:val="00C84BE2"/>
    <w:rsid w:val="00C92856"/>
    <w:rsid w:val="00CD641B"/>
    <w:rsid w:val="00CE0F8D"/>
    <w:rsid w:val="00CE436C"/>
    <w:rsid w:val="00D00DC8"/>
    <w:rsid w:val="00D23188"/>
    <w:rsid w:val="00D34E49"/>
    <w:rsid w:val="00D43AFC"/>
    <w:rsid w:val="00D43F35"/>
    <w:rsid w:val="00D4467A"/>
    <w:rsid w:val="00D901B2"/>
    <w:rsid w:val="00DA5039"/>
    <w:rsid w:val="00DE6D10"/>
    <w:rsid w:val="00DF284E"/>
    <w:rsid w:val="00E105F1"/>
    <w:rsid w:val="00E16B35"/>
    <w:rsid w:val="00E419BB"/>
    <w:rsid w:val="00E426C9"/>
    <w:rsid w:val="00EA03F6"/>
    <w:rsid w:val="00EB2B70"/>
    <w:rsid w:val="00EE50C9"/>
    <w:rsid w:val="00EF66FA"/>
    <w:rsid w:val="00F21B9D"/>
    <w:rsid w:val="00F324DB"/>
    <w:rsid w:val="00F6164C"/>
    <w:rsid w:val="00F91064"/>
    <w:rsid w:val="00F916BF"/>
    <w:rsid w:val="00FA1DF6"/>
    <w:rsid w:val="00FC29C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A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5"/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324D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507F25"/>
    <w:pPr>
      <w:autoSpaceDE w:val="0"/>
      <w:autoSpaceDN w:val="0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arcter">
    <w:name w:val="Corpo de texto 3 Carácter"/>
    <w:basedOn w:val="Tipodeletrapredefinidodopargrafo"/>
    <w:link w:val="Corpodetexto3"/>
    <w:rsid w:val="00507F25"/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arcter"/>
    <w:uiPriority w:val="99"/>
    <w:unhideWhenUsed/>
    <w:rsid w:val="00507F25"/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07F25"/>
    <w:rPr>
      <w:rFonts w:ascii="Calibri" w:eastAsia="Calibri" w:hAnsi="Calibri" w:cs="Times New Roman"/>
    </w:rPr>
  </w:style>
  <w:style w:type="paragraph" w:customStyle="1" w:styleId="Default">
    <w:name w:val="Default"/>
    <w:rsid w:val="00507F25"/>
    <w:pPr>
      <w:autoSpaceDE w:val="0"/>
      <w:autoSpaceDN w:val="0"/>
      <w:adjustRightInd w:val="0"/>
      <w:spacing w:after="0"/>
    </w:pPr>
    <w:rPr>
      <w:rFonts w:ascii="Times New Roman MT Std" w:eastAsia="Calibri" w:hAnsi="Times New Roman MT Std" w:cs="Times New Roman MT Std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96D76"/>
  </w:style>
  <w:style w:type="paragraph" w:styleId="NormalWeb">
    <w:name w:val="Normal (Web)"/>
    <w:basedOn w:val="Normal"/>
    <w:uiPriority w:val="99"/>
    <w:unhideWhenUsed/>
    <w:rsid w:val="00096D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nhideWhenUsed/>
    <w:rsid w:val="00096D7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5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4CF"/>
    <w:rPr>
      <w:rFonts w:ascii="Segoe UI" w:eastAsia="Calibri" w:hAnsi="Segoe UI" w:cs="Segoe UI"/>
      <w:sz w:val="18"/>
      <w:szCs w:val="18"/>
    </w:rPr>
  </w:style>
  <w:style w:type="paragraph" w:customStyle="1" w:styleId="corpodetexto7">
    <w:name w:val="´corpodetexto7´"/>
    <w:basedOn w:val="Normal"/>
    <w:rsid w:val="00930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D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DF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DF6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D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D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C38"/>
    <w:rPr>
      <w:color w:val="808080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324D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5"/>
    <w:rPr>
      <w:rFonts w:ascii="Calibri" w:eastAsia="Calibri" w:hAnsi="Calibri" w:cs="Times New Roman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F324D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cter"/>
    <w:rsid w:val="00507F25"/>
    <w:pPr>
      <w:autoSpaceDE w:val="0"/>
      <w:autoSpaceDN w:val="0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Corpodetexto3Carcter">
    <w:name w:val="Corpo de texto 3 Carácter"/>
    <w:basedOn w:val="Tipodeletrapredefinidodopargrafo"/>
    <w:link w:val="Corpodetexto3"/>
    <w:rsid w:val="00507F25"/>
    <w:rPr>
      <w:rFonts w:ascii="Arial" w:eastAsia="Times New Roman" w:hAnsi="Arial" w:cs="Arial"/>
      <w:sz w:val="16"/>
      <w:szCs w:val="16"/>
      <w:lang w:eastAsia="pt-BR"/>
    </w:rPr>
  </w:style>
  <w:style w:type="paragraph" w:styleId="Corpodetexto">
    <w:name w:val="Body Text"/>
    <w:basedOn w:val="Normal"/>
    <w:link w:val="CorpodetextoCarcter"/>
    <w:uiPriority w:val="99"/>
    <w:unhideWhenUsed/>
    <w:rsid w:val="00507F25"/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507F25"/>
    <w:rPr>
      <w:rFonts w:ascii="Calibri" w:eastAsia="Calibri" w:hAnsi="Calibri" w:cs="Times New Roman"/>
    </w:rPr>
  </w:style>
  <w:style w:type="paragraph" w:customStyle="1" w:styleId="Default">
    <w:name w:val="Default"/>
    <w:rsid w:val="00507F25"/>
    <w:pPr>
      <w:autoSpaceDE w:val="0"/>
      <w:autoSpaceDN w:val="0"/>
      <w:adjustRightInd w:val="0"/>
      <w:spacing w:after="0"/>
    </w:pPr>
    <w:rPr>
      <w:rFonts w:ascii="Times New Roman MT Std" w:eastAsia="Calibri" w:hAnsi="Times New Roman MT Std" w:cs="Times New Roman MT Std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96D76"/>
  </w:style>
  <w:style w:type="paragraph" w:styleId="NormalWeb">
    <w:name w:val="Normal (Web)"/>
    <w:basedOn w:val="Normal"/>
    <w:uiPriority w:val="99"/>
    <w:unhideWhenUsed/>
    <w:rsid w:val="00096D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nhideWhenUsed/>
    <w:rsid w:val="00096D7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54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54CF"/>
    <w:rPr>
      <w:rFonts w:ascii="Segoe UI" w:eastAsia="Calibri" w:hAnsi="Segoe UI" w:cs="Segoe UI"/>
      <w:sz w:val="18"/>
      <w:szCs w:val="18"/>
    </w:rPr>
  </w:style>
  <w:style w:type="paragraph" w:customStyle="1" w:styleId="corpodetexto7">
    <w:name w:val="´corpodetexto7´"/>
    <w:basedOn w:val="Normal"/>
    <w:rsid w:val="00930F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1D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A1DF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1DF6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A1D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1D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7C38"/>
    <w:rPr>
      <w:color w:val="808080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324D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697E-C4FB-4B2C-8EA5-215622C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Caetano</dc:creator>
  <cp:lastModifiedBy>marco.steimback@hotmail.com</cp:lastModifiedBy>
  <cp:revision>4</cp:revision>
  <cp:lastPrinted>2017-01-12T17:04:00Z</cp:lastPrinted>
  <dcterms:created xsi:type="dcterms:W3CDTF">2021-03-18T18:51:00Z</dcterms:created>
  <dcterms:modified xsi:type="dcterms:W3CDTF">2021-04-05T22:42:00Z</dcterms:modified>
</cp:coreProperties>
</file>