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047FE25C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75CD0E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bookmarkStart w:id="1" w:name="_GoBack"/>
            <w:bookmarkEnd w:id="1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4EC63B6D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5E2AFD2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43D9E5BE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91B9972" w14:textId="1F5B01DA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  <w:r w:rsidR="009D21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– Mestrado e Doutorado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72DA82D4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FD15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Prof. Dr. André Rangel Rios</w:t>
            </w:r>
          </w:p>
        </w:tc>
      </w:tr>
      <w:tr w:rsidR="009100D3" w:rsidRPr="00EA021E" w14:paraId="547A5707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194F8510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B084E4" w14:textId="389F35A2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4333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00E6DCA6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3AB7A29" w14:textId="77777777" w:rsidR="009100D3" w:rsidRPr="002B43E9" w:rsidRDefault="009100D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7B03B23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4698E9B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090B76A" w14:textId="77777777" w:rsidR="009100D3" w:rsidRPr="002B43E9" w:rsidRDefault="00424E0F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AD90E97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1411695C" w14:textId="77777777" w:rsidR="009100D3" w:rsidRPr="002B43E9" w:rsidRDefault="00FD157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45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horas</w:t>
            </w:r>
            <w:proofErr w:type="gramEnd"/>
          </w:p>
        </w:tc>
      </w:tr>
      <w:tr w:rsidR="0031428D" w:rsidRPr="00EA021E" w14:paraId="0206B88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7D96A08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C5A4A0" w14:textId="6AD3ED60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B49614C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F48AFAF" w14:textId="77777777" w:rsidR="0031428D" w:rsidRDefault="00F33CB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4ª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feira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1829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 – 1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81B6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</w:p>
          <w:p w14:paraId="69266BE9" w14:textId="0E29CAB8" w:rsidR="00205D13" w:rsidRPr="002B43E9" w:rsidRDefault="00205D13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(devido à pandemia será ministrada on-line)</w:t>
            </w:r>
          </w:p>
        </w:tc>
      </w:tr>
      <w:tr w:rsidR="0031428D" w:rsidRPr="00EA021E" w14:paraId="6E88CBF1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56E25961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48BB083" w14:textId="4616A3BA" w:rsidR="0031428D" w:rsidRPr="002B43E9" w:rsidRDefault="00A10C1A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B31E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</w:t>
            </w:r>
            <w:r w:rsidR="00037F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  <w:r w:rsidR="00F33CB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</w:t>
            </w:r>
            <w:r w:rsidR="00205D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3DFF6D01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B0589EC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205F055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1104D903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402E1320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E09DA9" w14:textId="20822FC5" w:rsidR="00800932" w:rsidRDefault="00037F95" w:rsidP="00D46E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7F95">
              <w:rPr>
                <w:rFonts w:ascii="Times New Roman" w:hAnsi="Times New Roman"/>
                <w:b/>
                <w:bCs/>
                <w:sz w:val="28"/>
                <w:szCs w:val="28"/>
              </w:rPr>
              <w:t>Os Fenômenos de Possessão e Bruxaria na Europa nos séculos XVI-XVIII. Medicina, Direito, Sociedade e Cultura</w:t>
            </w:r>
            <w:r w:rsidR="00D46EA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14:paraId="38E18EBF" w14:textId="44413AFB" w:rsidR="000343D5" w:rsidRPr="00037F95" w:rsidRDefault="000343D5" w:rsidP="00B3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0D3" w:rsidRPr="00EA021E" w14:paraId="23424E0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42A08605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0ACE938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41B81EB6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AB4853C" w14:textId="77777777" w:rsidR="000343D5" w:rsidRPr="000343D5" w:rsidRDefault="000343D5" w:rsidP="000343D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D5">
              <w:rPr>
                <w:rFonts w:ascii="Times New Roman" w:hAnsi="Times New Roman"/>
                <w:sz w:val="24"/>
                <w:szCs w:val="24"/>
              </w:rPr>
              <w:t>A disciplina visa sobretudo a apresentar e debater os principais aspectos sócio-históricos dos processos judiciais na Europa em sua ascensão e descenso nos séculos XVI ao XVIII, assim como o papel do saber médico nesse período e sua subsequente crescente relevância na Era Moderna</w:t>
            </w:r>
            <w:r w:rsidRPr="000343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Após um breve módulo introdutório referente à história político-econômica, </w:t>
            </w:r>
            <w:r w:rsidRPr="000343D5">
              <w:rPr>
                <w:rFonts w:ascii="Times New Roman" w:hAnsi="Times New Roman"/>
                <w:sz w:val="24"/>
                <w:szCs w:val="24"/>
              </w:rPr>
              <w:t>a disciplina se desenvolverá seguindo três linhas. (1) História e historiografia referente ao fenômeno da bruxaria no âmbito de processos judiciais e da relevância do saber médico nesse período e no período imediatamente posterior, até o início da constituição da Psiquiatria. (2) Discussão crítico-conceitual: quando serão questionados conceitos relacionados ao de bruxaria, embora com diferenças relevantes, em especial, a possessão e a mística. (3) Ainda que com menos ênfase, nos ocuparemos de questões teóricas mais amplas pertinentes a esse debate, que, em geral, são pouco consideradas, no caso, os conceitos de “religião” e sua elaboração na Europa moderna, formação do Estado-Nação e biopoder, colonização, medicalização, entre outros.</w:t>
            </w:r>
          </w:p>
          <w:p w14:paraId="5A683B38" w14:textId="77777777" w:rsidR="000343D5" w:rsidRPr="000343D5" w:rsidRDefault="000343D5" w:rsidP="000343D5">
            <w:pPr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3D5">
              <w:rPr>
                <w:rFonts w:ascii="Times New Roman" w:hAnsi="Times New Roman"/>
                <w:sz w:val="24"/>
                <w:szCs w:val="24"/>
              </w:rPr>
              <w:t>A bibliografia básica, em português, será complementada no decorrer da disciplina em função das discussões.</w:t>
            </w:r>
          </w:p>
          <w:p w14:paraId="5642831E" w14:textId="77777777" w:rsidR="009100D3" w:rsidRPr="00EA021E" w:rsidRDefault="009100D3" w:rsidP="000343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6FB054C7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47BE296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716EBE" w14:paraId="737354FA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30A8553B" w14:textId="77777777" w:rsidR="00AE47A4" w:rsidRPr="00AE47A4" w:rsidRDefault="00AE47A4" w:rsidP="00AE47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DA7EA4" w14:textId="77777777" w:rsidR="00AE47A4" w:rsidRPr="00AE47A4" w:rsidRDefault="00AE47A4" w:rsidP="00AE47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A4">
              <w:rPr>
                <w:rFonts w:ascii="Times New Roman" w:hAnsi="Times New Roman"/>
                <w:b/>
                <w:bCs/>
                <w:sz w:val="28"/>
                <w:szCs w:val="28"/>
              </w:rPr>
              <w:t>Bibliografia básica:</w:t>
            </w:r>
          </w:p>
          <w:p w14:paraId="0D393AFD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BOLOGNE, J.-C.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 chama à fogueira: magia e superstição na Idade Média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. Lisboa:</w:t>
            </w:r>
          </w:p>
          <w:p w14:paraId="6798B47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Dom Quixote, 1998. </w:t>
            </w:r>
          </w:p>
          <w:p w14:paraId="6850B1D7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CARO BAROJA, J.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As bruxas e o seu mundo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Lisboa: Vega, 1978. </w:t>
            </w:r>
          </w:p>
          <w:p w14:paraId="7AC3792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CERTEAU, M. DE.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escrita da história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Rio de Janeiro: Forense Universitária, 2002. </w:t>
            </w:r>
          </w:p>
          <w:p w14:paraId="380C4E53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CLARK, S.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Pensando com demônios: a ideia de bruxaria no princípio da Europa</w:t>
            </w:r>
          </w:p>
          <w:p w14:paraId="4B25889D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4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moderna</w:t>
            </w:r>
            <w:proofErr w:type="gramEnd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. São Paulo: Edusp, 2006</w:t>
            </w:r>
            <w:bookmarkStart w:id="2" w:name="_Hlk65322225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bookmarkEnd w:id="2"/>
          <w:p w14:paraId="79F6CD4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DERRIDA, J. Cogito e História da Loucura,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Escritura e a Diferença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, São Paulo, Perspectiva, 2019, p. 43-90. </w:t>
            </w:r>
          </w:p>
          <w:p w14:paraId="0C2EA36C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EYMERICH, </w:t>
            </w:r>
            <w:proofErr w:type="gramStart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N.;</w:t>
            </w:r>
            <w:proofErr w:type="gramEnd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 PENA, F.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Manual dos inquisidores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. (2. ed). Rio de Janeiro - Brasília:</w:t>
            </w:r>
          </w:p>
          <w:p w14:paraId="74400C5F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Rosa dos Tempos - Editora da UnB, 1993. </w:t>
            </w:r>
          </w:p>
          <w:p w14:paraId="582783CF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_Hlk65235270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FOUCAULT, M. </w:t>
            </w:r>
            <w:bookmarkEnd w:id="3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Os anormais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. São Paulo: Martins Fontes, 2002</w:t>
            </w:r>
          </w:p>
          <w:p w14:paraId="7EF87A3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FOUCAULT, M.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História da Loucura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. São Paulo: Perspectiva, 2019.</w:t>
            </w:r>
          </w:p>
          <w:p w14:paraId="1D762811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KRAMER, H.; SPRENGER, J.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 martelo das feiticeiras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6. </w:t>
            </w:r>
            <w:proofErr w:type="gramStart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proofErr w:type="gramEnd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 ed. Rio de Janeiro: Rosa dos Tempos, 1991. </w:t>
            </w:r>
          </w:p>
          <w:p w14:paraId="58EBC6C0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LEVACK, B. P.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caça às bruxas na Europa moderna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Rio de Janeiro: Campos, 1988. </w:t>
            </w:r>
          </w:p>
          <w:p w14:paraId="6834A4E4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MANDROU, R.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Magistrados e feiticeiros na França do século XVII: uma análise de psicologia histórica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São Paulo: Perspectiva, 1979. </w:t>
            </w:r>
          </w:p>
          <w:p w14:paraId="46A6A34F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MUCHEMBLED, R.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Uma história do diabo: séculos XII-XX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Rio de Janeiro: Bom Texto, 2001. </w:t>
            </w:r>
          </w:p>
          <w:p w14:paraId="01D3D76F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RUSSELL, J. </w:t>
            </w:r>
            <w:proofErr w:type="gramStart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>B.;</w:t>
            </w:r>
            <w:proofErr w:type="gramEnd"/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 ALEXANDER, B.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História da bruxaria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São Paulo: Aleph, 2008. </w:t>
            </w:r>
          </w:p>
          <w:p w14:paraId="36FC669C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SMITH, Jonathan Z. “Religião, Religiões, Religioso” capítulo traduzido por André Rios para uso em sala de aula: “Religion, Religions, Religious” in SMITH, Jonathan Z.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Relating Religion.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Essays in the Study of Religion,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Univ. of Chicago Press, 2004, pp. 179-196.</w:t>
            </w:r>
          </w:p>
          <w:p w14:paraId="0BF94BBD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SOUZA, L. DE M. E.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feitiçaria na Europa moderna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São Paulo: Ática, 1987. </w:t>
            </w:r>
          </w:p>
          <w:p w14:paraId="75DB4CB3" w14:textId="77777777" w:rsidR="00AE47A4" w:rsidRPr="00AE47A4" w:rsidRDefault="00AE47A4" w:rsidP="00AE47A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A7452" w14:textId="77777777" w:rsidR="00AE47A4" w:rsidRPr="00AE47A4" w:rsidRDefault="00AE47A4" w:rsidP="00AE47A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47A4">
              <w:rPr>
                <w:rFonts w:ascii="Times New Roman" w:hAnsi="Times New Roman"/>
                <w:b/>
                <w:bCs/>
                <w:sz w:val="28"/>
                <w:szCs w:val="28"/>
              </w:rPr>
              <w:t>Bibliografia complementar:</w:t>
            </w:r>
          </w:p>
          <w:p w14:paraId="06ED7364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7071B5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ANKARLOO, B. et al.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and Magic in Europe. 1. Biblical and Pagan Societies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London: The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Athlone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Press, 2001. </w:t>
            </w:r>
          </w:p>
          <w:p w14:paraId="1AC7174E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ANKARLOO, B.; CLARK, S.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and Magic in Europe. 2. Ancient Greece and Rome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Philadelphia: University of Pennsylvania Press, 1999. </w:t>
            </w:r>
          </w:p>
          <w:p w14:paraId="62D5CA0D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ANKARLOO, B.; CLARK, S.; MONTER, E. W.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and Magic in Europe. 4. The period of the witch trials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Philadelphia, Pa.: University of Pennsylvania Press, 2002. </w:t>
            </w:r>
          </w:p>
          <w:p w14:paraId="3EB52FD6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ANKARLOO, B.; CRYER, F. H.; JOLLY, K.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and Magic in Europe. 3. The Middle Ages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London: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Athlone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Press, 2002. </w:t>
            </w:r>
          </w:p>
          <w:p w14:paraId="47F8F9C9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BARRY, J.; HESTER, M.; ROBERTS, G.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in early modern Europe: studies in culture and belief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New York: Cambridge University Press, 1996. </w:t>
            </w:r>
          </w:p>
          <w:p w14:paraId="35937414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BRIGGS, R.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Witches &amp; neighbors the social and cultural context of European witchcraft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New York, NY: Viking, 1996. </w:t>
            </w:r>
          </w:p>
          <w:p w14:paraId="74D8F7D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BROEDEL, H. P.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The “Malleus </w:t>
            </w:r>
            <w:proofErr w:type="spell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Maleficorum</w:t>
            </w:r>
            <w:proofErr w:type="spellEnd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” and the construction of </w:t>
            </w:r>
            <w:proofErr w:type="spell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wichcraft</w:t>
            </w:r>
            <w:proofErr w:type="spellEnd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 theology and popular belief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Manchester; New York: Manchester University Press, 2003. </w:t>
            </w:r>
          </w:p>
          <w:p w14:paraId="42A98F89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9D21E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CERTEAU, M. DE (ed.).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La possession de Loudun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Paris: Gallimard Julliard, 1989. </w:t>
            </w:r>
          </w:p>
          <w:p w14:paraId="7DF441B9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CLOSSON, M.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L’imaginaire démoniaque en France (1550-1650): genèse de la littérature fantastique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Genève: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Droz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2000. </w:t>
            </w:r>
          </w:p>
          <w:p w14:paraId="1E8A56F0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GIBSON, M.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Reading Witchcraft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[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s.l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s.n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.]. </w:t>
            </w:r>
          </w:p>
          <w:p w14:paraId="3C35EB10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KORS, A. C.; PETERS, E.; PETERS, E.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Witchcraft in Europe, 400-1700: a documentary history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Philadelphia: University of Pennsylvania Press, 2001. </w:t>
            </w:r>
          </w:p>
          <w:p w14:paraId="7B878F4A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LAVOCAT, F.; KAPITANIAK, P.; CLOSSON, M. (EDS.).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Fictions du diable </w:t>
            </w:r>
            <w:proofErr w:type="gram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:  démonologie</w:t>
            </w:r>
            <w:proofErr w:type="gramEnd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 xml:space="preserve"> et littérature de saint Augustin à Léo </w:t>
            </w:r>
            <w:proofErr w:type="spell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Taxil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Genève: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Droz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2007. </w:t>
            </w:r>
          </w:p>
          <w:p w14:paraId="1A90F8DB" w14:textId="77777777" w:rsidR="00AE47A4" w:rsidRPr="00B31EEF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MIDELFORT, H. C. Erik.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 History of Madness in Sixteenth-Century Germany.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1EE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Stanford University Press, 2000</w:t>
            </w:r>
          </w:p>
          <w:p w14:paraId="46A79D7C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 xml:space="preserve">MORTON, Peter A. (ed.),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 Bedevilment of Elizabeth Lorentz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Toronto, Univ. of Toronto Press, 2018</w:t>
            </w:r>
          </w:p>
          <w:p w14:paraId="2751732B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MUCHEMBLED, R.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Sorcières, justice et société aux 16e et 17e siècles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. 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Paris: Imago, 1987. </w:t>
            </w:r>
          </w:p>
          <w:p w14:paraId="7ABBF948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OLDRIDGE, D.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 witchcraft reader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London; New York: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2008. </w:t>
            </w:r>
          </w:p>
          <w:p w14:paraId="185735FF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PETERS, E.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 magician, the witch, and the law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Philadelphia: University of Pennsylvania Press, 1992. </w:t>
            </w:r>
          </w:p>
          <w:p w14:paraId="64BF2E68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47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TAYLOR, </w:t>
            </w:r>
            <w:proofErr w:type="spellStart"/>
            <w:r w:rsidRPr="00AE47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Chloë</w:t>
            </w:r>
            <w:proofErr w:type="spellEnd"/>
            <w:r w:rsidRPr="00AE47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4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The culture of confession from </w:t>
            </w:r>
            <w:proofErr w:type="spellStart"/>
            <w:r w:rsidRPr="00AE4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Augustin</w:t>
            </w:r>
            <w:proofErr w:type="spellEnd"/>
            <w:r w:rsidRPr="00AE4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to Foucault</w:t>
            </w:r>
            <w:r w:rsidRPr="00AE47A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E47A4">
              <w:rPr>
                <w:rFonts w:ascii="Times New Roman" w:hAnsi="Times New Roman"/>
                <w:color w:val="000000"/>
                <w:sz w:val="24"/>
                <w:szCs w:val="24"/>
              </w:rPr>
              <w:t>Routledge, 2009</w:t>
            </w:r>
          </w:p>
          <w:p w14:paraId="15644385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THOMAS, K.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Religião e o declinio da magia: crenças populares na Inglaterra: seculos XVI e XVII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São Paulo: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Companhia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Letras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1991. </w:t>
            </w:r>
          </w:p>
          <w:p w14:paraId="427F02D5" w14:textId="77777777" w:rsidR="00AE47A4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VILLENEUVE, R.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Les </w:t>
            </w:r>
            <w:proofErr w:type="spell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Procès</w:t>
            </w:r>
            <w:proofErr w:type="spellEnd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sorcellerie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Paris: </w:t>
            </w:r>
            <w:proofErr w:type="spellStart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Payot</w:t>
            </w:r>
            <w:proofErr w:type="spellEnd"/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1979. </w:t>
            </w:r>
          </w:p>
          <w:p w14:paraId="3C0ABCBF" w14:textId="13DF3A35" w:rsidR="0018299B" w:rsidRPr="00AE47A4" w:rsidRDefault="00AE47A4" w:rsidP="00AE4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WILLIAMS, G. S. </w:t>
            </w:r>
            <w:r w:rsidRPr="00AE47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Defining dominion: the discourses of magic and witchcraft in early modern France and Germany</w:t>
            </w:r>
            <w:r w:rsidRPr="00AE47A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Michigan: University of Michigan Press, 1999. </w:t>
            </w:r>
          </w:p>
          <w:p w14:paraId="02F7B1F9" w14:textId="77777777" w:rsidR="00FD157D" w:rsidRPr="007423E8" w:rsidRDefault="00FD157D" w:rsidP="00A81B68">
            <w:pPr>
              <w:spacing w:after="12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9100D3" w:rsidRPr="00EA021E" w14:paraId="6E4AF8B3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A8FEB84" w14:textId="27268F4F" w:rsidR="009100D3" w:rsidRPr="00AE47A4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E47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lastRenderedPageBreak/>
              <w:t>TIPO DE AVALIAÇÃO: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  <w:r w:rsidR="007D110A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Participação e trabalho final </w:t>
            </w:r>
            <w:r w:rsidR="00AE47A4"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escrito</w:t>
            </w:r>
            <w:r w:rsidRPr="00AE47A4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</w:tbl>
    <w:p w14:paraId="4D33CB62" w14:textId="77777777" w:rsidR="001A1577" w:rsidRDefault="001A1577" w:rsidP="001F7191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6AB30" w14:textId="77777777" w:rsidR="00FF1D70" w:rsidRDefault="00FF1D70" w:rsidP="003A437D">
      <w:pPr>
        <w:spacing w:after="0" w:line="240" w:lineRule="auto"/>
      </w:pPr>
      <w:r>
        <w:separator/>
      </w:r>
    </w:p>
  </w:endnote>
  <w:endnote w:type="continuationSeparator" w:id="0">
    <w:p w14:paraId="2C257C70" w14:textId="77777777" w:rsidR="00FF1D70" w:rsidRDefault="00FF1D70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5CE68" w14:textId="77777777" w:rsidR="00FF1D70" w:rsidRDefault="00FF1D70" w:rsidP="003A437D">
      <w:pPr>
        <w:spacing w:after="0" w:line="240" w:lineRule="auto"/>
      </w:pPr>
      <w:r>
        <w:separator/>
      </w:r>
    </w:p>
  </w:footnote>
  <w:footnote w:type="continuationSeparator" w:id="0">
    <w:p w14:paraId="2E9F37EE" w14:textId="77777777" w:rsidR="00FF1D70" w:rsidRDefault="00FF1D70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24F"/>
    <w:multiLevelType w:val="hybridMultilevel"/>
    <w:tmpl w:val="66D8FF2A"/>
    <w:lvl w:ilvl="0" w:tplc="768E8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4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0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CC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F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6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343D5"/>
    <w:rsid w:val="00037F95"/>
    <w:rsid w:val="0006191F"/>
    <w:rsid w:val="000A27CC"/>
    <w:rsid w:val="000E3EED"/>
    <w:rsid w:val="00105949"/>
    <w:rsid w:val="001756CF"/>
    <w:rsid w:val="0018299B"/>
    <w:rsid w:val="001A1577"/>
    <w:rsid w:val="001C47EA"/>
    <w:rsid w:val="001F29B5"/>
    <w:rsid w:val="001F7191"/>
    <w:rsid w:val="00205D13"/>
    <w:rsid w:val="00216D42"/>
    <w:rsid w:val="00223400"/>
    <w:rsid w:val="002B43E9"/>
    <w:rsid w:val="002D4BED"/>
    <w:rsid w:val="002D63DF"/>
    <w:rsid w:val="002F6CFD"/>
    <w:rsid w:val="003008EC"/>
    <w:rsid w:val="003079FB"/>
    <w:rsid w:val="0031428D"/>
    <w:rsid w:val="003219A0"/>
    <w:rsid w:val="00323983"/>
    <w:rsid w:val="003255B4"/>
    <w:rsid w:val="00354749"/>
    <w:rsid w:val="00380F71"/>
    <w:rsid w:val="003A437D"/>
    <w:rsid w:val="003B0C02"/>
    <w:rsid w:val="003D2171"/>
    <w:rsid w:val="003E7A00"/>
    <w:rsid w:val="0041582C"/>
    <w:rsid w:val="0042278F"/>
    <w:rsid w:val="00424E0F"/>
    <w:rsid w:val="004333E4"/>
    <w:rsid w:val="00447041"/>
    <w:rsid w:val="0047527E"/>
    <w:rsid w:val="004F4966"/>
    <w:rsid w:val="00513B9F"/>
    <w:rsid w:val="00545075"/>
    <w:rsid w:val="00546854"/>
    <w:rsid w:val="00553B96"/>
    <w:rsid w:val="0056232B"/>
    <w:rsid w:val="00564857"/>
    <w:rsid w:val="005957F6"/>
    <w:rsid w:val="005C28E5"/>
    <w:rsid w:val="005C4440"/>
    <w:rsid w:val="005F251F"/>
    <w:rsid w:val="00627F2E"/>
    <w:rsid w:val="006349CE"/>
    <w:rsid w:val="00665658"/>
    <w:rsid w:val="00672AF6"/>
    <w:rsid w:val="00702B6F"/>
    <w:rsid w:val="00707C24"/>
    <w:rsid w:val="00714BB5"/>
    <w:rsid w:val="00714F6E"/>
    <w:rsid w:val="00716EBE"/>
    <w:rsid w:val="007423E8"/>
    <w:rsid w:val="007807A3"/>
    <w:rsid w:val="00795C7F"/>
    <w:rsid w:val="007A2FE7"/>
    <w:rsid w:val="007C0E8B"/>
    <w:rsid w:val="007D0341"/>
    <w:rsid w:val="007D110A"/>
    <w:rsid w:val="00800932"/>
    <w:rsid w:val="008231CD"/>
    <w:rsid w:val="00831D4B"/>
    <w:rsid w:val="00863B8D"/>
    <w:rsid w:val="0088520A"/>
    <w:rsid w:val="008853CA"/>
    <w:rsid w:val="008A58CC"/>
    <w:rsid w:val="008A6138"/>
    <w:rsid w:val="008D45A8"/>
    <w:rsid w:val="008E6709"/>
    <w:rsid w:val="009100D3"/>
    <w:rsid w:val="00916FFA"/>
    <w:rsid w:val="00970A03"/>
    <w:rsid w:val="0097686C"/>
    <w:rsid w:val="009D21E6"/>
    <w:rsid w:val="009E4F74"/>
    <w:rsid w:val="009F7DD9"/>
    <w:rsid w:val="00A10C1A"/>
    <w:rsid w:val="00A40786"/>
    <w:rsid w:val="00A72E3D"/>
    <w:rsid w:val="00A734C6"/>
    <w:rsid w:val="00A81B68"/>
    <w:rsid w:val="00A82B64"/>
    <w:rsid w:val="00A93186"/>
    <w:rsid w:val="00A95640"/>
    <w:rsid w:val="00AB2EC9"/>
    <w:rsid w:val="00AB61F6"/>
    <w:rsid w:val="00AE47A4"/>
    <w:rsid w:val="00AE7DD4"/>
    <w:rsid w:val="00B105A2"/>
    <w:rsid w:val="00B27BC4"/>
    <w:rsid w:val="00B31EEF"/>
    <w:rsid w:val="00B465B7"/>
    <w:rsid w:val="00B5757A"/>
    <w:rsid w:val="00B65917"/>
    <w:rsid w:val="00BA647F"/>
    <w:rsid w:val="00BC18DE"/>
    <w:rsid w:val="00BC264E"/>
    <w:rsid w:val="00C060C0"/>
    <w:rsid w:val="00C122D4"/>
    <w:rsid w:val="00C50AAA"/>
    <w:rsid w:val="00C67A72"/>
    <w:rsid w:val="00C705DF"/>
    <w:rsid w:val="00C7670D"/>
    <w:rsid w:val="00C8532A"/>
    <w:rsid w:val="00D1201E"/>
    <w:rsid w:val="00D2104D"/>
    <w:rsid w:val="00D25924"/>
    <w:rsid w:val="00D455E3"/>
    <w:rsid w:val="00D46EA3"/>
    <w:rsid w:val="00D479A9"/>
    <w:rsid w:val="00D51B72"/>
    <w:rsid w:val="00D81BFD"/>
    <w:rsid w:val="00DA2D47"/>
    <w:rsid w:val="00DA5F39"/>
    <w:rsid w:val="00DE1F1C"/>
    <w:rsid w:val="00E219EB"/>
    <w:rsid w:val="00E2549C"/>
    <w:rsid w:val="00E6185B"/>
    <w:rsid w:val="00E83EC0"/>
    <w:rsid w:val="00E869A2"/>
    <w:rsid w:val="00E947FF"/>
    <w:rsid w:val="00EA021E"/>
    <w:rsid w:val="00EA4B7E"/>
    <w:rsid w:val="00EA772A"/>
    <w:rsid w:val="00EC1EB6"/>
    <w:rsid w:val="00F17A18"/>
    <w:rsid w:val="00F33CB8"/>
    <w:rsid w:val="00F43FB7"/>
    <w:rsid w:val="00FC110C"/>
    <w:rsid w:val="00FC60BC"/>
    <w:rsid w:val="00FD157D"/>
    <w:rsid w:val="00FE1BDE"/>
    <w:rsid w:val="00FF1D70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F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val="pt-BR"/>
    </w:rPr>
  </w:style>
  <w:style w:type="paragraph" w:styleId="Cabealho1">
    <w:name w:val="heading 1"/>
    <w:basedOn w:val="Normal"/>
    <w:link w:val="Cabealho1Carcter"/>
    <w:uiPriority w:val="9"/>
    <w:qFormat/>
    <w:rsid w:val="001F7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customStyle="1" w:styleId="Cabealho1Carcter">
    <w:name w:val="Cabeçalho 1 Carácter"/>
    <w:link w:val="Cabealho1"/>
    <w:uiPriority w:val="9"/>
    <w:rsid w:val="001F719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7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Forte">
    <w:name w:val="Strong"/>
    <w:uiPriority w:val="22"/>
    <w:qFormat/>
    <w:rsid w:val="001F7191"/>
    <w:rPr>
      <w:b/>
      <w:bCs/>
    </w:rPr>
  </w:style>
  <w:style w:type="character" w:styleId="Hiperligao">
    <w:name w:val="Hyperlink"/>
    <w:uiPriority w:val="99"/>
    <w:unhideWhenUsed/>
    <w:rsid w:val="001F71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2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do Rio de Janeiro – UERJ</vt:lpstr>
      <vt:lpstr>Universidade do Estado do Rio de Janeiro – UERJ</vt:lpstr>
    </vt:vector>
  </TitlesOfParts>
  <Company>UERJ</Company>
  <LinksUpToDate>false</LinksUpToDate>
  <CharactersWithSpaces>5892</CharactersWithSpaces>
  <SharedDoc>false</SharedDoc>
  <HLinks>
    <vt:vector size="12" baseType="variant">
      <vt:variant>
        <vt:i4>4128864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http://www.scielo.br/pdf/csp/v14n3/0102.pdf</vt:lpwstr>
      </vt:variant>
      <vt:variant>
        <vt:lpwstr/>
      </vt:variant>
      <vt:variant>
        <vt:i4>5832787</vt:i4>
      </vt:variant>
      <vt:variant>
        <vt:i4>0</vt:i4>
      </vt:variant>
      <vt:variant>
        <vt:i4>0</vt:i4>
      </vt:variant>
      <vt:variant>
        <vt:i4>5</vt:i4>
      </vt:variant>
      <vt:variant>
        <vt:lpwstr>../Dropbox/Downloads/29031-98389-1-PB.pdf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2013-12-06T12:24:00Z</cp:lastPrinted>
  <dcterms:created xsi:type="dcterms:W3CDTF">2021-04-14T19:46:00Z</dcterms:created>
  <dcterms:modified xsi:type="dcterms:W3CDTF">2021-04-14T19:46:00Z</dcterms:modified>
</cp:coreProperties>
</file>