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746761</wp:posOffset>
            </wp:positionH>
            <wp:positionV relativeFrom="paragraph">
              <wp:posOffset>-117755</wp:posOffset>
            </wp:positionV>
            <wp:extent cx="688338" cy="7522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38" cy="75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UNIVERSIDADE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ESTADO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RIO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JANEIRO</w:t>
      </w:r>
    </w:p>
    <w:p>
      <w:pPr>
        <w:spacing w:before="1"/>
        <w:ind w:left="2023" w:right="2123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Rua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São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Francisco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Xavier,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524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Maracanã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CEP 20550-900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Rio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Janeiro,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RJ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Heading1"/>
        <w:jc w:val="center"/>
      </w:pPr>
      <w:r>
        <w:rPr/>
        <w:t>ANEXO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FICHA</w:t>
      </w:r>
      <w:r>
        <w:rPr>
          <w:spacing w:val="-4"/>
        </w:rPr>
        <w:t> </w:t>
      </w:r>
      <w:r>
        <w:rPr/>
        <w:t>DE INSCRIÇÃO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680"/>
        <w:gridCol w:w="1685"/>
        <w:gridCol w:w="747"/>
        <w:gridCol w:w="2619"/>
      </w:tblGrid>
      <w:tr>
        <w:trPr>
          <w:trHeight w:val="551" w:hRule="atLeast"/>
        </w:trPr>
        <w:tc>
          <w:tcPr>
            <w:tcW w:w="5050" w:type="dxa"/>
            <w:gridSpan w:val="2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PROCESSO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SELETIVO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SIMPLIFICADO</w:t>
            </w:r>
          </w:p>
          <w:p>
            <w:pPr>
              <w:pStyle w:val="TableParagraph"/>
              <w:tabs>
                <w:tab w:pos="1377" w:val="left" w:leader="none"/>
              </w:tabs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  <w:tab/>
              <w:t>/2021</w:t>
            </w:r>
          </w:p>
        </w:tc>
        <w:tc>
          <w:tcPr>
            <w:tcW w:w="5051" w:type="dxa"/>
            <w:gridSpan w:val="3"/>
          </w:tcPr>
          <w:p>
            <w:pPr>
              <w:pStyle w:val="TableParagraph"/>
              <w:spacing w:before="133"/>
              <w:ind w:left="1300"/>
              <w:rPr>
                <w:sz w:val="24"/>
              </w:rPr>
            </w:pPr>
            <w:r>
              <w:rPr>
                <w:sz w:val="24"/>
              </w:rPr>
              <w:t>FICHA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INSCRIÇÃO</w:t>
            </w:r>
          </w:p>
        </w:tc>
      </w:tr>
      <w:tr>
        <w:trPr>
          <w:trHeight w:val="275" w:hRule="atLeast"/>
        </w:trPr>
        <w:tc>
          <w:tcPr>
            <w:tcW w:w="10101" w:type="dxa"/>
            <w:gridSpan w:val="5"/>
          </w:tcPr>
          <w:p>
            <w:pPr>
              <w:pStyle w:val="TableParagraph"/>
              <w:spacing w:line="256" w:lineRule="exact"/>
              <w:ind w:left="2036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Departamento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Acadêmica</w:t>
            </w:r>
          </w:p>
        </w:tc>
      </w:tr>
      <w:tr>
        <w:trPr>
          <w:trHeight w:val="551" w:hRule="atLeast"/>
        </w:trPr>
        <w:tc>
          <w:tcPr>
            <w:tcW w:w="5050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Acadêmica: Instituto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Medicina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5051" w:type="dxa"/>
            <w:gridSpan w:val="3"/>
          </w:tcPr>
          <w:p>
            <w:pPr>
              <w:pStyle w:val="TableParagraph"/>
              <w:spacing w:line="274" w:lineRule="exact"/>
              <w:ind w:left="107" w:right="802"/>
              <w:rPr>
                <w:sz w:val="24"/>
              </w:rPr>
            </w:pPr>
            <w:r>
              <w:rPr>
                <w:sz w:val="24"/>
              </w:rPr>
              <w:t>Departamento Acadêmico: Planejamento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 Saúde</w:t>
            </w:r>
          </w:p>
        </w:tc>
      </w:tr>
      <w:tr>
        <w:trPr>
          <w:trHeight w:val="549" w:hRule="atLeast"/>
        </w:trPr>
        <w:tc>
          <w:tcPr>
            <w:tcW w:w="5050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concurso: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 Coletiva</w:t>
            </w:r>
          </w:p>
        </w:tc>
        <w:tc>
          <w:tcPr>
            <w:tcW w:w="5051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5050" w:type="dxa"/>
            <w:gridSpan w:val="2"/>
          </w:tcPr>
          <w:p>
            <w:pPr>
              <w:pStyle w:val="TableParagraph"/>
              <w:ind w:right="1551"/>
              <w:rPr>
                <w:sz w:val="24"/>
              </w:rPr>
            </w:pPr>
            <w:r>
              <w:rPr>
                <w:sz w:val="24"/>
              </w:rPr>
              <w:t>E-mail.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Unidade/Departamento:</w:t>
            </w:r>
            <w:r>
              <w:rPr>
                <w:spacing w:val="-57"/>
                <w:sz w:val="24"/>
              </w:rPr>
              <w:t> </w:t>
            </w:r>
            <w:hyperlink r:id="rId6">
              <w:r>
                <w:rPr>
                  <w:sz w:val="24"/>
                </w:rPr>
                <w:t>direcao@ims.uerj.br</w:t>
              </w:r>
            </w:hyperlink>
          </w:p>
        </w:tc>
        <w:tc>
          <w:tcPr>
            <w:tcW w:w="5051" w:type="dxa"/>
            <w:gridSpan w:val="3"/>
          </w:tcPr>
          <w:p>
            <w:pPr>
              <w:pStyle w:val="TableParagraph"/>
              <w:ind w:left="107" w:right="3309"/>
              <w:rPr>
                <w:sz w:val="24"/>
              </w:rPr>
            </w:pPr>
            <w:r>
              <w:rPr>
                <w:sz w:val="24"/>
              </w:rPr>
              <w:t>Sítio eletrônico: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</w:rPr>
                <w:t>www.ims.uerj.br</w:t>
              </w:r>
            </w:hyperlink>
          </w:p>
        </w:tc>
      </w:tr>
      <w:tr>
        <w:trPr>
          <w:trHeight w:val="275" w:hRule="atLeast"/>
        </w:trPr>
        <w:tc>
          <w:tcPr>
            <w:tcW w:w="10101" w:type="dxa"/>
            <w:gridSpan w:val="5"/>
          </w:tcPr>
          <w:p>
            <w:pPr>
              <w:pStyle w:val="TableParagraph"/>
              <w:spacing w:line="256" w:lineRule="exact"/>
              <w:ind w:left="2036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Candidato</w:t>
            </w:r>
          </w:p>
        </w:tc>
      </w:tr>
      <w:tr>
        <w:trPr>
          <w:trHeight w:val="551" w:hRule="atLeast"/>
        </w:trPr>
        <w:tc>
          <w:tcPr>
            <w:tcW w:w="10101" w:type="dxa"/>
            <w:gridSpan w:val="5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candidato:</w:t>
            </w:r>
          </w:p>
        </w:tc>
      </w:tr>
      <w:tr>
        <w:trPr>
          <w:trHeight w:val="450" w:hRule="atLeast"/>
        </w:trPr>
        <w:tc>
          <w:tcPr>
            <w:tcW w:w="3370" w:type="dxa"/>
          </w:tcPr>
          <w:p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3365" w:type="dxa"/>
            <w:gridSpan w:val="2"/>
          </w:tcPr>
          <w:p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emissor:</w:t>
            </w:r>
          </w:p>
        </w:tc>
        <w:tc>
          <w:tcPr>
            <w:tcW w:w="3366" w:type="dxa"/>
            <w:gridSpan w:val="2"/>
          </w:tcPr>
          <w:p>
            <w:pPr>
              <w:pStyle w:val="TableParagraph"/>
              <w:spacing w:before="85"/>
              <w:ind w:left="10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455" w:hRule="atLeast"/>
        </w:trPr>
        <w:tc>
          <w:tcPr>
            <w:tcW w:w="3370" w:type="dxa"/>
          </w:tcPr>
          <w:p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PIS:</w:t>
            </w:r>
          </w:p>
        </w:tc>
        <w:tc>
          <w:tcPr>
            <w:tcW w:w="4112" w:type="dxa"/>
            <w:gridSpan w:val="3"/>
          </w:tcPr>
          <w:p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Nascimento:</w:t>
            </w:r>
          </w:p>
        </w:tc>
        <w:tc>
          <w:tcPr>
            <w:tcW w:w="2619" w:type="dxa"/>
          </w:tcPr>
          <w:p>
            <w:pPr>
              <w:pStyle w:val="TableParagraph"/>
              <w:spacing w:before="87"/>
              <w:ind w:left="108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</w:tr>
      <w:tr>
        <w:trPr>
          <w:trHeight w:val="453" w:hRule="atLeast"/>
        </w:trPr>
        <w:tc>
          <w:tcPr>
            <w:tcW w:w="5050" w:type="dxa"/>
            <w:gridSpan w:val="2"/>
          </w:tcPr>
          <w:p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5051" w:type="dxa"/>
            <w:gridSpan w:val="3"/>
          </w:tcPr>
          <w:p>
            <w:pPr>
              <w:pStyle w:val="TableParagraph"/>
              <w:spacing w:before="85"/>
              <w:ind w:left="109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>
        <w:trPr>
          <w:trHeight w:val="827" w:hRule="atLeast"/>
        </w:trPr>
        <w:tc>
          <w:tcPr>
            <w:tcW w:w="10101" w:type="dxa"/>
            <w:gridSpan w:val="5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(incluindo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CEP):</w:t>
            </w:r>
          </w:p>
        </w:tc>
      </w:tr>
      <w:tr>
        <w:trPr>
          <w:trHeight w:val="551" w:hRule="atLeast"/>
        </w:trPr>
        <w:tc>
          <w:tcPr>
            <w:tcW w:w="5050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candidato:</w:t>
            </w:r>
          </w:p>
        </w:tc>
        <w:tc>
          <w:tcPr>
            <w:tcW w:w="5051" w:type="dxa"/>
            <w:gridSpan w:val="3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(fixo/celular):</w:t>
            </w:r>
          </w:p>
        </w:tc>
      </w:tr>
      <w:tr>
        <w:trPr>
          <w:trHeight w:val="549" w:hRule="atLeast"/>
        </w:trPr>
        <w:tc>
          <w:tcPr>
            <w:tcW w:w="10101" w:type="dxa"/>
            <w:gridSpan w:val="5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Concorre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reservadas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vigente?</w:t>
            </w:r>
          </w:p>
          <w:p>
            <w:pPr>
              <w:pStyle w:val="TableParagraph"/>
              <w:tabs>
                <w:tab w:pos="1091" w:val="left" w:leader="none"/>
                <w:tab w:pos="3870" w:val="left" w:leader="none"/>
                <w:tab w:pos="6717" w:val="left" w:leader="none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</w:t>
              <w:tab/>
              <w:t>[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candidatos negros</w:t>
              <w:tab/>
              <w:t>[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candidatos índios</w:t>
              <w:tab/>
              <w:t>[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portadores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deficiência</w:t>
            </w:r>
          </w:p>
        </w:tc>
      </w:tr>
      <w:tr>
        <w:trPr>
          <w:trHeight w:val="827" w:hRule="atLeast"/>
        </w:trPr>
        <w:tc>
          <w:tcPr>
            <w:tcW w:w="10101" w:type="dxa"/>
            <w:gridSpan w:val="5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Documentação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anexo:</w:t>
            </w:r>
          </w:p>
          <w:p>
            <w:pPr>
              <w:pStyle w:val="TableParagraph"/>
              <w:spacing w:line="268" w:lineRule="exact" w:before="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Cópia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digital: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Currículo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comprobatórios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legível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verso)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curso superior e/ou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titulação</w:t>
            </w:r>
          </w:p>
        </w:tc>
      </w:tr>
      <w:tr>
        <w:trPr>
          <w:trHeight w:val="1933" w:hRule="atLeast"/>
        </w:trPr>
        <w:tc>
          <w:tcPr>
            <w:tcW w:w="10101" w:type="dxa"/>
            <w:gridSpan w:val="5"/>
          </w:tcPr>
          <w:p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Informações Adicionais</w:t>
            </w:r>
            <w:r>
              <w:rPr>
                <w:sz w:val="24"/>
              </w:rPr>
              <w:t>: 1. O candidato é responsável pela exatidão e veracidade das informações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prestadas no requerimento de inscrição, arcando com as consequências de eventuais erros e/ou do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preenchimento de qualquer campo exigido;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inscrição poderá ser efetuada por terceiros,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procuração específica individual com firma reconhecida por autenticidade; 3. A inscrição no processo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seletivo implica, desde logo, o reconhecimento e a tácita aceitação, pelo candidato, das condições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estabelecidas. 4. Não será admitida, sob nenhuma hipótese, complementação documental fora do prazo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inscrição.</w:t>
            </w:r>
          </w:p>
        </w:tc>
      </w:tr>
    </w:tbl>
    <w:p>
      <w:pPr>
        <w:pStyle w:val="BodyText"/>
        <w:spacing w:before="8"/>
        <w:ind w:left="207" w:right="114"/>
      </w:pPr>
      <w:r>
        <w:rPr/>
        <w:t>Declaro estar ciente das condições do Edital do Processo Seletivo Simplificado para formação de banco de cadastro de reserva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temporário</w:t>
      </w:r>
      <w:r>
        <w:rPr>
          <w:spacing w:val="-1"/>
        </w:rPr>
        <w:t> </w:t>
      </w:r>
      <w:r>
        <w:rPr/>
        <w:t>de Professor Substituto</w:t>
      </w:r>
      <w:r>
        <w:rPr>
          <w:spacing w:val="1"/>
        </w:rPr>
        <w:t> </w:t>
      </w:r>
      <w:r>
        <w:rPr/>
        <w:t>da UERJ.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696" w:lineRule="auto"/>
        <w:ind w:left="4026" w:right="3657" w:firstLine="544"/>
      </w:pPr>
      <w:r>
        <w:rPr/>
        <w:pict>
          <v:line style="position:absolute;mso-position-horizontal-relative:page;mso-position-vertical-relative:paragraph;z-index:-15845376" from="146.149902pt,41.130722pt" to="476.149902pt,41.130722pt" stroked="true" strokeweight=".48pt" strokecolor="#000000">
            <v:stroke dashstyle="solid"/>
            <w10:wrap type="none"/>
          </v:line>
        </w:pict>
      </w:r>
      <w:r>
        <w:rPr/>
        <w:t>Local, (data)</w:t>
      </w:r>
      <w:r>
        <w:rPr>
          <w:spacing w:val="1"/>
        </w:rPr>
        <w:t> </w:t>
      </w:r>
      <w:r>
        <w:rPr/>
        <w:t>Assinatura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candidato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0" w:right="119" w:firstLine="0"/>
        <w:jc w:val="right"/>
        <w:rPr>
          <w:sz w:val="22"/>
        </w:rPr>
      </w:pPr>
      <w:r>
        <w:rPr>
          <w:sz w:val="22"/>
        </w:rPr>
        <w:t>13</w:t>
      </w:r>
    </w:p>
    <w:sectPr>
      <w:type w:val="continuous"/>
      <w:pgSz w:w="11920" w:h="16850"/>
      <w:pgMar w:top="280" w:bottom="0" w:left="10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23" w:right="2108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89"/>
      <w:ind w:left="2023" w:right="2134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irecao@ims.uerj.br" TargetMode="External"/><Relationship Id="rId7" Type="http://schemas.openxmlformats.org/officeDocument/2006/relationships/hyperlink" Target="http://www.ims.uerj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caado</dc:creator>
  <dc:title>Microsoft Word - Edital_Processo_Seletivo_professor_substituto simplificado (ANALISE DOCUMENTAL - VERSAO REVISADA 22-3-2021)</dc:title>
  <dcterms:created xsi:type="dcterms:W3CDTF">2021-08-31T13:59:28Z</dcterms:created>
  <dcterms:modified xsi:type="dcterms:W3CDTF">2021-08-31T13:59:28Z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2021-08-31T00:00:00Z</vt:filetime>
  </property>
</Properties>
</file>